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25FAR010P-PN</RECORD_ID>
  <DESCR>ESCLEROSI MÚLTIPLE I ESCLEROSI LATERAL AMIOTRÒFICA</DESCR>
  <TOTALAMOUNT>416.929,78</TOTALAMOUNT>
  <BATCHES>
    <BATCH>
      <BATCHID>ES03</BATCHID>
      <DESCR>SIPONIMOD ACIDO FUMARICO</DESCR>
      <AMOUNT>76.964,15</AMOUNT>
      <MATERIALS>
        <MATERIAL>
          <MATNR>100027397</MATNR>
          <MAKTX>SIPONIMOD 2 MG COMP</MAKTX>
          <QUANTITY>2.548</QUANTITY>
          <TECHTEXT> </TECHTEXT>
        </MATERIAL>
      </MATERIALS>
    </BATCH>
    <BATCH>
      <BATCHID>ES05</BATCHID>
      <DESCR>RILUZOL</DESCR>
      <AMOUNT>10.572,34</AMOUNT>
      <MATERIALS>
        <MATERIAL>
          <MATNR>100020061</MATNR>
          <MAKTX>RILUZOL 5 MG/ML SUSP ORAL FRASCO 300 ML</MAKTX>
          <QUANTITY>139</QUANTITY>
          <TECHTEXT> </TECHTEXT>
        </MATERIAL>
      </MATERIALS>
    </BATCH>
    <BATCH>
      <BATCHID>ES12</BATCHID>
      <DESCR>OFATUMUMAB</DESCR>
      <AMOUNT>329.393,29</AMOUNT>
      <MATERIALS>
        <MATERIAL>
          <MATNR>100033173</MATNR>
          <MAKTX>OFATUMUMAB 20 MG PLUMA PRECARGADA 0,4 ML</MAKTX>
          <QUANTITY>431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D0-AE93-4D164E1C4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